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Typical Girl – Cheri Magill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I will never wear my skirt shorter so I can catch your eye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I will never fake my own tragedy and happen to stop by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I will neve</w:t>
      </w:r>
      <w:r w:rsidR="000339A8">
        <w:rPr>
          <w:rFonts w:ascii="Verdana" w:hAnsi="Verdana" w:cs="Verdana"/>
          <w:color w:val="1F1F1F"/>
          <w:sz w:val="22"/>
          <w:szCs w:val="22"/>
        </w:rPr>
        <w:t>r order what pleases you when I’</w:t>
      </w:r>
      <w:r>
        <w:rPr>
          <w:rFonts w:ascii="Verdana" w:hAnsi="Verdana" w:cs="Verdana"/>
          <w:color w:val="1F1F1F"/>
          <w:sz w:val="22"/>
          <w:szCs w:val="22"/>
        </w:rPr>
        <w:t>m on a date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I will never overly-analyze every word you say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I </w:t>
      </w:r>
      <w:r w:rsidR="002E6BD9">
        <w:rPr>
          <w:rFonts w:ascii="Verdana" w:hAnsi="Verdana" w:cs="Verdana"/>
          <w:color w:val="1F1F1F"/>
          <w:sz w:val="22"/>
          <w:szCs w:val="22"/>
        </w:rPr>
        <w:t>won’t</w:t>
      </w:r>
      <w:r>
        <w:rPr>
          <w:rFonts w:ascii="Verdana" w:hAnsi="Verdana" w:cs="Verdana"/>
          <w:color w:val="1F1F1F"/>
          <w:sz w:val="22"/>
          <w:szCs w:val="22"/>
        </w:rPr>
        <w:t xml:space="preserve"> strategically place myself where I know you will be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I </w:t>
      </w:r>
      <w:r w:rsidR="002E6BD9">
        <w:rPr>
          <w:rFonts w:ascii="Verdana" w:hAnsi="Verdana" w:cs="Verdana"/>
          <w:color w:val="1F1F1F"/>
          <w:sz w:val="22"/>
          <w:szCs w:val="22"/>
        </w:rPr>
        <w:t>won’t</w:t>
      </w:r>
      <w:r>
        <w:rPr>
          <w:rFonts w:ascii="Verdana" w:hAnsi="Verdana" w:cs="Verdana"/>
          <w:color w:val="1F1F1F"/>
          <w:sz w:val="22"/>
          <w:szCs w:val="22"/>
        </w:rPr>
        <w:t xml:space="preserve"> tell you what y</w:t>
      </w:r>
      <w:r w:rsidR="002E6BD9">
        <w:rPr>
          <w:rFonts w:ascii="Verdana" w:hAnsi="Verdana" w:cs="Verdana"/>
          <w:color w:val="1F1F1F"/>
          <w:sz w:val="22"/>
          <w:szCs w:val="22"/>
        </w:rPr>
        <w:t>ou want to hear, that just isn’</w:t>
      </w:r>
      <w:r>
        <w:rPr>
          <w:rFonts w:ascii="Verdana" w:hAnsi="Verdana" w:cs="Verdana"/>
          <w:color w:val="1F1F1F"/>
          <w:sz w:val="22"/>
          <w:szCs w:val="22"/>
        </w:rPr>
        <w:t>t me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I refuse to be your typical girl</w:t>
      </w:r>
    </w:p>
    <w:p w:rsidR="0088101A" w:rsidRDefault="002E6BD9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There’s</w:t>
      </w:r>
      <w:r w:rsidR="0088101A">
        <w:rPr>
          <w:rFonts w:ascii="Verdana" w:hAnsi="Verdana" w:cs="Verdana"/>
          <w:color w:val="1F1F1F"/>
          <w:sz w:val="22"/>
          <w:szCs w:val="22"/>
        </w:rPr>
        <w:t xml:space="preserve"> plenty of her in this world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Why should I change myself into what you think I should </w:t>
      </w:r>
      <w:proofErr w:type="gramStart"/>
      <w:r>
        <w:rPr>
          <w:rFonts w:ascii="Verdana" w:hAnsi="Verdana" w:cs="Verdana"/>
          <w:color w:val="1F1F1F"/>
          <w:sz w:val="22"/>
          <w:szCs w:val="22"/>
        </w:rPr>
        <w:t>be</w:t>
      </w:r>
      <w:proofErr w:type="gramEnd"/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When all </w:t>
      </w:r>
      <w:r w:rsidR="002E6BD9">
        <w:rPr>
          <w:rFonts w:ascii="Verdana" w:hAnsi="Verdana" w:cs="Verdana"/>
          <w:color w:val="1F1F1F"/>
          <w:sz w:val="22"/>
          <w:szCs w:val="22"/>
        </w:rPr>
        <w:t>you’ve</w:t>
      </w:r>
      <w:r>
        <w:rPr>
          <w:rFonts w:ascii="Verdana" w:hAnsi="Verdana" w:cs="Verdana"/>
          <w:color w:val="1F1F1F"/>
          <w:sz w:val="22"/>
          <w:szCs w:val="22"/>
        </w:rPr>
        <w:t xml:space="preserve"> got to love is </w:t>
      </w:r>
      <w:proofErr w:type="gramStart"/>
      <w:r>
        <w:rPr>
          <w:rFonts w:ascii="Verdana" w:hAnsi="Verdana" w:cs="Verdana"/>
          <w:color w:val="1F1F1F"/>
          <w:sz w:val="22"/>
          <w:szCs w:val="22"/>
        </w:rPr>
        <w:t>me</w:t>
      </w:r>
      <w:proofErr w:type="gramEnd"/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88101A" w:rsidRDefault="002E6BD9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I work like my father,</w:t>
      </w:r>
      <w:r w:rsidR="0088101A">
        <w:rPr>
          <w:rFonts w:ascii="Verdana" w:hAnsi="Verdana" w:cs="Verdana"/>
          <w:color w:val="1F1F1F"/>
          <w:sz w:val="22"/>
          <w:szCs w:val="22"/>
        </w:rPr>
        <w:t xml:space="preserve"> fearless of the dirt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My fingers earn their calluses so keep your manicure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I </w:t>
      </w:r>
      <w:r w:rsidR="002E6BD9">
        <w:rPr>
          <w:rFonts w:ascii="Verdana" w:hAnsi="Verdana" w:cs="Verdana"/>
          <w:color w:val="1F1F1F"/>
          <w:sz w:val="22"/>
          <w:szCs w:val="22"/>
        </w:rPr>
        <w:t>don’t</w:t>
      </w:r>
      <w:r>
        <w:rPr>
          <w:rFonts w:ascii="Verdana" w:hAnsi="Verdana" w:cs="Verdana"/>
          <w:color w:val="1F1F1F"/>
          <w:sz w:val="22"/>
          <w:szCs w:val="22"/>
        </w:rPr>
        <w:t xml:space="preserve"> need constant attention to edify myself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I </w:t>
      </w:r>
      <w:r w:rsidR="002E6BD9">
        <w:rPr>
          <w:rFonts w:ascii="Verdana" w:hAnsi="Verdana" w:cs="Verdana"/>
          <w:color w:val="1F1F1F"/>
          <w:sz w:val="22"/>
          <w:szCs w:val="22"/>
        </w:rPr>
        <w:t>don’t</w:t>
      </w:r>
      <w:r>
        <w:rPr>
          <w:rFonts w:ascii="Verdana" w:hAnsi="Verdana" w:cs="Verdana"/>
          <w:color w:val="1F1F1F"/>
          <w:sz w:val="22"/>
          <w:szCs w:val="22"/>
        </w:rPr>
        <w:t xml:space="preserve"> need diamonds or jewelry or any other wealth</w:t>
      </w:r>
    </w:p>
    <w:p w:rsidR="0088101A" w:rsidRDefault="002E6BD9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When I stand to leave the room,</w:t>
      </w:r>
      <w:r w:rsidR="0088101A">
        <w:rPr>
          <w:rFonts w:ascii="Verdana" w:hAnsi="Verdana" w:cs="Verdana"/>
          <w:color w:val="1F1F1F"/>
          <w:sz w:val="22"/>
          <w:szCs w:val="22"/>
        </w:rPr>
        <w:t xml:space="preserve"> no one come along</w:t>
      </w:r>
    </w:p>
    <w:p w:rsidR="0088101A" w:rsidRDefault="0088101A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And when I am upset with you </w:t>
      </w:r>
      <w:r w:rsidR="002E6BD9">
        <w:rPr>
          <w:rFonts w:ascii="Verdana" w:hAnsi="Verdana" w:cs="Verdana"/>
          <w:color w:val="1F1F1F"/>
          <w:sz w:val="22"/>
          <w:szCs w:val="22"/>
        </w:rPr>
        <w:t>I’ll</w:t>
      </w:r>
      <w:r>
        <w:rPr>
          <w:rFonts w:ascii="Verdana" w:hAnsi="Verdana" w:cs="Verdana"/>
          <w:color w:val="1F1F1F"/>
          <w:sz w:val="22"/>
          <w:szCs w:val="22"/>
        </w:rPr>
        <w:t xml:space="preserve"> tell you what went wrong</w:t>
      </w:r>
    </w:p>
    <w:p w:rsidR="002E6BD9" w:rsidRDefault="002E6BD9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Comprehending and Making inferences:</w:t>
      </w:r>
    </w:p>
    <w:p w:rsidR="002E6BD9" w:rsidRDefault="002E6BD9" w:rsidP="0088101A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Pr="002E6BD9" w:rsidRDefault="002E6BD9" w:rsidP="002E6B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>Explain why this song is titled, “Typical Girl.” What is the song about and what message is the speaker trying to convey to the listener?</w:t>
      </w:r>
      <w:r w:rsidRPr="002E6BD9">
        <w:rPr>
          <w:rFonts w:ascii="Verdana" w:hAnsi="Verdana" w:cs="Verdana"/>
          <w:color w:val="1F1F1F"/>
          <w:sz w:val="22"/>
          <w:szCs w:val="22"/>
        </w:rPr>
        <w:t xml:space="preserve"> </w:t>
      </w: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bookmarkStart w:id="0" w:name="_GoBack"/>
      <w:bookmarkEnd w:id="0"/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Pr="002E6BD9" w:rsidRDefault="002E6BD9" w:rsidP="002E6B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  <w:r>
        <w:rPr>
          <w:rFonts w:ascii="Verdana" w:hAnsi="Verdana" w:cs="Verdana"/>
          <w:color w:val="1F1F1F"/>
          <w:sz w:val="22"/>
          <w:szCs w:val="22"/>
        </w:rPr>
        <w:t xml:space="preserve">In what ways are you like the typical girls described in the song. In what ways are you more like the speaker. Make a T-Chart to </w:t>
      </w:r>
      <w:proofErr w:type="spellStart"/>
      <w:r>
        <w:rPr>
          <w:rFonts w:ascii="Verdana" w:hAnsi="Verdana" w:cs="Verdana"/>
          <w:color w:val="1F1F1F"/>
          <w:sz w:val="22"/>
          <w:szCs w:val="22"/>
        </w:rPr>
        <w:t>ontrast</w:t>
      </w:r>
      <w:proofErr w:type="spellEnd"/>
      <w:r>
        <w:rPr>
          <w:rFonts w:ascii="Verdana" w:hAnsi="Verdana" w:cs="Verdana"/>
          <w:color w:val="1F1F1F"/>
          <w:sz w:val="22"/>
          <w:szCs w:val="22"/>
        </w:rPr>
        <w:t xml:space="preserve"> these two categories.</w:t>
      </w:r>
    </w:p>
    <w:p w:rsidR="002E6BD9" w:rsidRDefault="002E6BD9" w:rsidP="002E6BD9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Default="002E6BD9" w:rsidP="002E6BD9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</w:rPr>
      </w:pPr>
    </w:p>
    <w:p w:rsidR="002E6BD9" w:rsidRPr="002E6BD9" w:rsidRDefault="002E6BD9" w:rsidP="002E6BD9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  <w:color w:val="1F1F1F"/>
          <w:sz w:val="22"/>
          <w:szCs w:val="22"/>
          <w:u w:val="single"/>
        </w:rPr>
      </w:pPr>
      <w:r w:rsidRPr="002E6BD9">
        <w:rPr>
          <w:rFonts w:ascii="Verdana" w:hAnsi="Verdana" w:cs="Verdana"/>
          <w:color w:val="1F1F1F"/>
          <w:sz w:val="22"/>
          <w:szCs w:val="22"/>
          <w:u w:val="single"/>
        </w:rPr>
        <w:t>More like a “typical girl</w:t>
      </w:r>
      <w:r>
        <w:rPr>
          <w:rFonts w:ascii="Verdana" w:hAnsi="Verdana" w:cs="Verdana"/>
          <w:color w:val="1F1F1F"/>
          <w:sz w:val="22"/>
          <w:szCs w:val="22"/>
          <w:u w:val="single"/>
        </w:rPr>
        <w:t>”</w:t>
      </w:r>
      <w:r>
        <w:rPr>
          <w:rFonts w:ascii="Verdana" w:hAnsi="Verdana" w:cs="Verdana"/>
          <w:color w:val="1F1F1F"/>
          <w:sz w:val="22"/>
          <w:szCs w:val="22"/>
          <w:u w:val="single"/>
        </w:rPr>
        <w:tab/>
      </w:r>
      <w:r>
        <w:rPr>
          <w:rFonts w:ascii="Verdana" w:hAnsi="Verdana" w:cs="Verdana"/>
          <w:color w:val="1F1F1F"/>
          <w:sz w:val="22"/>
          <w:szCs w:val="22"/>
          <w:u w:val="single"/>
        </w:rPr>
        <w:tab/>
      </w:r>
      <w:r>
        <w:rPr>
          <w:rFonts w:ascii="Verdana" w:hAnsi="Verdana" w:cs="Verdana"/>
          <w:color w:val="1F1F1F"/>
          <w:sz w:val="22"/>
          <w:szCs w:val="22"/>
          <w:u w:val="single"/>
        </w:rPr>
        <w:tab/>
      </w:r>
      <w:r>
        <w:rPr>
          <w:rFonts w:ascii="Verdana" w:hAnsi="Verdana" w:cs="Verdana"/>
          <w:color w:val="1F1F1F"/>
          <w:sz w:val="22"/>
          <w:szCs w:val="22"/>
          <w:u w:val="single"/>
        </w:rPr>
        <w:tab/>
      </w:r>
      <w:r>
        <w:rPr>
          <w:rFonts w:ascii="Verdana" w:hAnsi="Verdana" w:cs="Verdana"/>
          <w:color w:val="1F1F1F"/>
          <w:sz w:val="22"/>
          <w:szCs w:val="22"/>
          <w:u w:val="single"/>
        </w:rPr>
        <w:tab/>
      </w:r>
      <w:r>
        <w:rPr>
          <w:rFonts w:ascii="Verdana" w:hAnsi="Verdana" w:cs="Verdana"/>
          <w:color w:val="1F1F1F"/>
          <w:sz w:val="22"/>
          <w:szCs w:val="22"/>
          <w:u w:val="single"/>
        </w:rPr>
        <w:tab/>
      </w:r>
      <w:r>
        <w:rPr>
          <w:rFonts w:ascii="Verdana" w:hAnsi="Verdana" w:cs="Verdana"/>
          <w:color w:val="1F1F1F"/>
          <w:sz w:val="22"/>
          <w:szCs w:val="22"/>
          <w:u w:val="single"/>
        </w:rPr>
        <w:tab/>
      </w:r>
      <w:r w:rsidRPr="002E6BD9">
        <w:rPr>
          <w:rFonts w:ascii="Verdana" w:hAnsi="Verdana" w:cs="Verdana"/>
          <w:color w:val="1F1F1F"/>
          <w:sz w:val="22"/>
          <w:szCs w:val="22"/>
          <w:u w:val="single"/>
        </w:rPr>
        <w:t>More like the speaker</w:t>
      </w:r>
    </w:p>
    <w:p w:rsidR="006D3BC9" w:rsidRDefault="002E6B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0" cy="2857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.6pt" to="279pt,2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6D3BC9" w:rsidSect="000339A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17C"/>
    <w:multiLevelType w:val="hybridMultilevel"/>
    <w:tmpl w:val="FA72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1A"/>
    <w:rsid w:val="000339A8"/>
    <w:rsid w:val="00201E41"/>
    <w:rsid w:val="002E6BD9"/>
    <w:rsid w:val="006D3BC9"/>
    <w:rsid w:val="0088101A"/>
    <w:rsid w:val="00B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62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</dc:creator>
  <cp:keywords/>
  <dc:description/>
  <cp:lastModifiedBy>Melissa Lewis</cp:lastModifiedBy>
  <cp:revision>1</cp:revision>
  <dcterms:created xsi:type="dcterms:W3CDTF">2015-05-19T00:44:00Z</dcterms:created>
  <dcterms:modified xsi:type="dcterms:W3CDTF">2015-05-19T02:08:00Z</dcterms:modified>
</cp:coreProperties>
</file>